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568" w:leader="none"/>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№1008-</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3000" w:leader="none"/>
        </w:tabs>
        <w:suppressAutoHyphens w:val="true"/>
        <w:bidi w:val="0"/>
        <w:snapToGrid w:val="true"/>
        <w:spacing w:lineRule="atLeast" w:line="100"/>
        <w:ind w:left="0" w:right="4365" w:hanging="0"/>
        <w:jc w:val="both"/>
        <w:textAlignment w:val="baseline"/>
        <w:rPr/>
      </w:pPr>
      <w:r>
        <w:rPr>
          <w:rStyle w:val="Style15"/>
          <w:rFonts w:eastAsia="Times New Roman" w:cs="Times New Roman"/>
          <w:b/>
          <w:bCs/>
          <w:i w:val="false"/>
          <w:iCs/>
          <w:color w:val="000000"/>
          <w:sz w:val="23"/>
          <w:szCs w:val="24"/>
          <w:lang w:val="uk-UA" w:eastAsia="ru-RU" w:bidi="ar-SA"/>
        </w:rPr>
        <w:t xml:space="preserve">Про затвердження </w:t>
      </w:r>
      <w:r>
        <w:rPr>
          <w:rStyle w:val="Style15"/>
          <w:rFonts w:eastAsia="Times New Roman" w:cs="Times New Roman"/>
          <w:b/>
          <w:bCs/>
          <w:i w:val="false"/>
          <w:iCs/>
          <w:color w:val="000000"/>
          <w:sz w:val="23"/>
          <w:szCs w:val="24"/>
          <w:lang w:val="ru-RU" w:eastAsia="ru-RU" w:bidi="ar-SA"/>
        </w:rPr>
        <w:t>гр. Аулов</w:t>
      </w:r>
      <w:r>
        <w:rPr>
          <w:rStyle w:val="Style15"/>
          <w:rFonts w:eastAsia="Times New Roman" w:cs="Times New Roman"/>
          <w:b/>
          <w:bCs/>
          <w:i w:val="false"/>
          <w:iCs/>
          <w:color w:val="000000"/>
          <w:sz w:val="23"/>
          <w:szCs w:val="24"/>
          <w:lang w:val="uk-UA" w:eastAsia="ru-RU" w:bidi="ar-SA"/>
        </w:rPr>
        <w:t xml:space="preserve">ій В. В. проекту землеустрою щодо відведення земельної ділянки  для будівництва і обслуговування житлового будинку, господарських будівель і споруд, що розташована по </w:t>
      </w:r>
      <w:r>
        <w:rPr>
          <w:rStyle w:val="Style15"/>
          <w:rFonts w:eastAsia="Times New Roman" w:cs="Times New Roman"/>
          <w:b/>
          <w:bCs/>
          <w:i w:val="false"/>
          <w:iCs/>
          <w:color w:val="000000"/>
          <w:sz w:val="23"/>
          <w:szCs w:val="24"/>
          <w:lang w:val="uk-UA" w:eastAsia="ru-RU" w:bidi="ar-SA"/>
        </w:rPr>
        <w:t>Х</w:t>
      </w:r>
      <w:r>
        <w:rPr>
          <w:rStyle w:val="Style15"/>
          <w:rFonts w:eastAsia="Times New Roman" w:cs="Times New Roman"/>
          <w:b/>
          <w:bCs/>
          <w:i w:val="false"/>
          <w:iCs/>
          <w:color w:val="000000"/>
          <w:sz w:val="23"/>
          <w:szCs w:val="24"/>
          <w:lang w:val="uk-UA" w:eastAsia="ru-RU" w:bidi="ar-SA"/>
        </w:rPr>
        <w:t xml:space="preserve"> </w:t>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shd w:val="clear" w:fill="FFFFFF"/>
        <w:ind w:left="0" w:right="0" w:firstLine="851"/>
        <w:jc w:val="both"/>
        <w:rPr/>
      </w:pPr>
      <w:r>
        <w:rPr>
          <w:sz w:val="23"/>
          <w:lang w:val="uk-UA"/>
        </w:rPr>
        <w:t xml:space="preserve">Розглянувши заяву гр. Аулової Вікторії Володимирівни, ідентифікаційний номер </w:t>
      </w:r>
      <w:r>
        <w:rPr>
          <w:sz w:val="23"/>
          <w:lang w:val="uk-UA"/>
        </w:rPr>
        <w:t>Х</w:t>
      </w:r>
      <w:r>
        <w:rPr>
          <w:sz w:val="23"/>
          <w:lang w:val="uk-UA"/>
        </w:rPr>
        <w:t xml:space="preserve">, яка зареєстрована за адресою: </w:t>
      </w:r>
      <w:r>
        <w:rPr>
          <w:sz w:val="23"/>
          <w:lang w:val="uk-UA"/>
        </w:rPr>
        <w:t>Х</w:t>
      </w:r>
      <w:r>
        <w:rPr>
          <w:sz w:val="23"/>
          <w:lang w:val="uk-UA"/>
        </w:rPr>
        <w:t xml:space="preserve"> про затвердження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що розташована </w:t>
      </w:r>
      <w:r>
        <w:rPr>
          <w:sz w:val="23"/>
          <w:lang w:val="uk-UA"/>
        </w:rPr>
        <w:t>Х</w:t>
      </w:r>
      <w:r>
        <w:rPr>
          <w:sz w:val="23"/>
          <w:lang w:val="uk-UA"/>
        </w:rPr>
        <w:t>, Чугуївського району, Харківської області, враховуючи надану технічну документацію із землеустрою, виконану ФОП Ткачов О. М., витяг з Державного земельного кадастру про земельну ділянку №НВ-7306335902021 від 16.07.2021 року, виданий відділом у Хотинському районі Головного управління Держгеокадастру у Чернівецькій області, керуючись ст. 12, 40, 81, 118, 121, 122, 125, 126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left="0" w:right="0" w:firstLine="851"/>
        <w:jc w:val="both"/>
        <w:rPr>
          <w:sz w:val="23"/>
          <w:lang w:val="uk-UA"/>
        </w:rPr>
      </w:pPr>
      <w:r>
        <w:rPr>
          <w:sz w:val="23"/>
          <w:lang w:val="uk-UA"/>
        </w:rPr>
      </w:r>
    </w:p>
    <w:p>
      <w:pPr>
        <w:pStyle w:val="Normal"/>
        <w:shd w:val="clear" w:fill="FFFFFF"/>
        <w:rPr>
          <w:b/>
          <w:b/>
          <w:sz w:val="23"/>
          <w:lang w:val="uk-UA"/>
        </w:rPr>
      </w:pPr>
      <w:r>
        <w:rPr>
          <w:b/>
          <w:sz w:val="23"/>
          <w:lang w:val="uk-UA"/>
        </w:rPr>
        <w:t>ВИРІШИЛА:</w:t>
      </w:r>
    </w:p>
    <w:p>
      <w:pPr>
        <w:pStyle w:val="Normal"/>
        <w:shd w:val="clear" w:fill="FFFFFF"/>
        <w:rPr>
          <w:b/>
          <w:b/>
          <w:sz w:val="23"/>
          <w:lang w:val="uk-UA"/>
        </w:rPr>
      </w:pPr>
      <w:r>
        <w:rPr>
          <w:b/>
          <w:sz w:val="23"/>
          <w:lang w:val="uk-UA"/>
        </w:rPr>
      </w:r>
    </w:p>
    <w:p>
      <w:pPr>
        <w:pStyle w:val="Normal"/>
        <w:keepNext/>
        <w:widowControl w:val="false"/>
        <w:shd w:val="clear" w:color="auto" w:fill="FFFFFF"/>
        <w:suppressAutoHyphens w:val="true"/>
        <w:bidi w:val="0"/>
        <w:ind w:left="0" w:right="0" w:firstLine="567"/>
        <w:jc w:val="both"/>
        <w:textAlignment w:val="baseline"/>
        <w:rPr/>
      </w:pPr>
      <w:r>
        <w:rPr>
          <w:sz w:val="23"/>
          <w:lang w:val="uk-UA"/>
        </w:rPr>
        <w:t xml:space="preserve">1. Затвердити гр. Ауловій Вікторії Володимирівні, ідентифікаційний номер </w:t>
      </w:r>
      <w:r>
        <w:rPr>
          <w:sz w:val="23"/>
          <w:lang w:val="uk-UA"/>
        </w:rPr>
        <w:t>Х</w:t>
      </w:r>
      <w:r>
        <w:rPr>
          <w:sz w:val="23"/>
          <w:lang w:val="uk-UA"/>
        </w:rPr>
        <w:t xml:space="preserve">, яка зареєстрована за адресою: </w:t>
      </w:r>
      <w:r>
        <w:rPr>
          <w:sz w:val="23"/>
          <w:lang w:val="uk-UA"/>
        </w:rPr>
        <w:t>Х</w:t>
      </w:r>
      <w:r>
        <w:rPr>
          <w:sz w:val="23"/>
          <w:lang w:val="uk-UA"/>
        </w:rPr>
        <w:t xml:space="preserve"> проект землеустрою щодо відведення земельної ділянки із земель запасу житлової та громадської забудови комунальної власності, угіддя - забудовані землі для будівництва і обслуговування житлового будинку, господарських будівель і споруд (код КВЦПЗ - 02.01) площею 0.1500 га., розташованої </w:t>
      </w:r>
      <w:r>
        <w:rPr>
          <w:sz w:val="23"/>
          <w:lang w:val="uk-UA"/>
        </w:rPr>
        <w:t>Х</w:t>
      </w:r>
      <w:r>
        <w:rPr>
          <w:sz w:val="23"/>
          <w:lang w:val="uk-UA"/>
        </w:rPr>
        <w:t xml:space="preserve">, Чугуївського району Харківської області.    </w:t>
      </w:r>
    </w:p>
    <w:p>
      <w:pPr>
        <w:pStyle w:val="Normal"/>
        <w:keepNext/>
        <w:widowControl w:val="false"/>
        <w:shd w:val="clear" w:color="auto" w:fill="FFFFFF"/>
        <w:suppressAutoHyphens w:val="true"/>
        <w:bidi w:val="0"/>
        <w:ind w:left="0" w:right="0" w:firstLine="567"/>
        <w:jc w:val="both"/>
        <w:textAlignment w:val="baseline"/>
        <w:rPr/>
      </w:pPr>
      <w:r>
        <w:rPr>
          <w:sz w:val="23"/>
          <w:lang w:val="uk-UA"/>
        </w:rPr>
        <w:t xml:space="preserve">2. Передати із земель житлової і громадської забудови комунальної власності територіальної громади Зміївської міської ради у приватну власність гр. Ауловій Вікторії Володимирівні, земельну ділянку кадастровий номер: 6321781001:01:002:0033, площею                   0,1500 га., що розташована </w:t>
      </w:r>
      <w:r>
        <w:rPr>
          <w:sz w:val="23"/>
          <w:lang w:val="uk-UA"/>
        </w:rPr>
        <w:t>Х</w:t>
      </w:r>
      <w:r>
        <w:rPr>
          <w:sz w:val="23"/>
          <w:lang w:val="uk-UA"/>
        </w:rPr>
        <w:t>.</w:t>
      </w:r>
    </w:p>
    <w:p>
      <w:pPr>
        <w:pStyle w:val="Normal"/>
        <w:keepNext/>
        <w:widowControl w:val="false"/>
        <w:shd w:val="clear" w:color="auto" w:fill="FFFFFF"/>
        <w:suppressAutoHyphens w:val="true"/>
        <w:bidi w:val="0"/>
        <w:ind w:left="0" w:right="0" w:firstLine="567"/>
        <w:jc w:val="both"/>
        <w:textAlignment w:val="baseline"/>
        <w:rPr>
          <w:sz w:val="23"/>
          <w:lang w:val="uk-UA"/>
        </w:rPr>
      </w:pPr>
      <w:r>
        <w:rPr>
          <w:sz w:val="23"/>
          <w:lang w:val="uk-UA"/>
        </w:rPr>
        <w:t>3. Відомості про обмеження у використанні земельної ділянки, кадастровий номер 6321781001:01:002:0033,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року №1051, охорона зона навколо (вздовж) об’єкта енергетичної системи 0.0186 га.</w:t>
      </w:r>
    </w:p>
    <w:p>
      <w:pPr>
        <w:pStyle w:val="Normal"/>
        <w:keepNext/>
        <w:widowControl w:val="false"/>
        <w:shd w:val="clear" w:color="auto" w:fill="FFFFFF"/>
        <w:suppressAutoHyphens w:val="true"/>
        <w:bidi w:val="0"/>
        <w:ind w:left="0" w:right="0" w:firstLine="567"/>
        <w:jc w:val="both"/>
        <w:textAlignment w:val="baseline"/>
        <w:rPr>
          <w:sz w:val="23"/>
          <w:lang w:val="uk-UA"/>
        </w:rPr>
      </w:pPr>
      <w:r>
        <w:rPr>
          <w:sz w:val="23"/>
          <w:lang w:val="uk-UA"/>
        </w:rPr>
        <w:t>4. Рекомендувати гр. Ауловій Вікторії Володимирівні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keepNext/>
        <w:widowControl w:val="false"/>
        <w:shd w:val="clear" w:color="auto" w:fill="FFFFFF"/>
        <w:suppressAutoHyphens w:val="true"/>
        <w:bidi w:val="0"/>
        <w:ind w:left="0" w:right="0" w:firstLine="567"/>
        <w:jc w:val="both"/>
        <w:textAlignment w:val="baseline"/>
        <w:rPr>
          <w:sz w:val="23"/>
          <w:lang w:val="uk-UA"/>
        </w:rPr>
      </w:pPr>
      <w:r>
        <w:rPr>
          <w:sz w:val="23"/>
          <w:lang w:val="uk-UA"/>
        </w:rPr>
        <w:t xml:space="preserve">5. Копію даного рішення направити в ГУ ДПС у Харківській області. </w:t>
      </w:r>
    </w:p>
    <w:p>
      <w:pPr>
        <w:pStyle w:val="Normal"/>
        <w:keepNext/>
        <w:widowControl w:val="false"/>
        <w:shd w:val="clear" w:color="auto" w:fill="FFFFFF"/>
        <w:suppressAutoHyphens w:val="true"/>
        <w:bidi w:val="0"/>
        <w:ind w:left="0" w:right="0" w:firstLine="567"/>
        <w:jc w:val="both"/>
        <w:textAlignment w:val="baseline"/>
        <w:rPr>
          <w:sz w:val="23"/>
          <w:lang w:val="uk-UA"/>
        </w:rPr>
      </w:pPr>
      <w:r>
        <w:rPr>
          <w:sz w:val="23"/>
          <w:lang w:val="uk-UA"/>
        </w:rPr>
        <w:t xml:space="preserve">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shd w:val="clear" w:fill="FFFFFF"/>
        <w:jc w:val="both"/>
        <w:rPr>
          <w:sz w:val="23"/>
          <w:lang w:val="uk-UA"/>
        </w:rPr>
      </w:pPr>
      <w:r>
        <w:rPr>
          <w:sz w:val="23"/>
          <w:lang w:val="uk-UA"/>
        </w:rPr>
      </w:r>
    </w:p>
    <w:p>
      <w:pPr>
        <w:pStyle w:val="Normal"/>
        <w:shd w:val="clear" w:fill="FFFFFF"/>
        <w:ind w:left="0" w:right="0" w:firstLine="708"/>
        <w:jc w:val="both"/>
        <w:rPr>
          <w:rFonts w:eastAsia="Times New Roman" w:cs="Times New Roman"/>
          <w:lang w:val="uk-UA" w:bidi="ar-SA"/>
        </w:rPr>
      </w:pPr>
      <w:r>
        <w:rPr>
          <w:rFonts w:eastAsia="Times New Roman" w:cs="Times New Roman"/>
          <w:lang w:val="uk-UA" w:bidi="ar-SA"/>
        </w:rPr>
        <w:t xml:space="preserve"> </w:t>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392</TotalTime>
  <Application>LibreOffice/5.1.6.2$Linux_X86_64 LibreOffice_project/10m0$Build-2</Application>
  <Pages>1</Pages>
  <Words>361</Words>
  <Characters>2489</Characters>
  <CharactersWithSpaces>3030</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2021-08-16T16:20:28Z</cp:lastPrinted>
  <dcterms:modified xsi:type="dcterms:W3CDTF">2021-08-16T16:22:33Z</dcterms:modified>
  <cp:revision>80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